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6"/>
      </w:tblGrid>
      <w:tr w:rsidR="00123A24" w:rsidRPr="00123A24" w:rsidTr="00123A24">
        <w:trPr>
          <w:trHeight w:val="780"/>
          <w:tblCellSpacing w:w="15" w:type="dxa"/>
        </w:trPr>
        <w:tc>
          <w:tcPr>
            <w:tcW w:w="5000" w:type="pct"/>
            <w:hideMark/>
          </w:tcPr>
          <w:p w:rsidR="00123A24" w:rsidRPr="00123A24" w:rsidRDefault="00123A24" w:rsidP="001A40E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 xml:space="preserve">Структура и </w:t>
            </w:r>
            <w:r w:rsidRPr="00123A24"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ru-RU"/>
              </w:rPr>
              <w:t>САМОАНАЛИЗ</w:t>
            </w:r>
            <w:r w:rsidRPr="00123A2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 xml:space="preserve"> уроков по ФГОС.</w:t>
            </w:r>
          </w:p>
        </w:tc>
      </w:tr>
    </w:tbl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Calibri" w:eastAsia="Times New Roman" w:hAnsi="Calibri" w:cs="Times New Roman"/>
          <w:b/>
          <w:bCs/>
          <w:i/>
          <w:iCs/>
          <w:color w:val="FF0000"/>
          <w:sz w:val="24"/>
          <w:szCs w:val="24"/>
          <w:lang w:eastAsia="ru-RU"/>
        </w:rPr>
        <w:t>СТРУКТУРА КАЖДОГО ТИПА УРОКА ПО ФГОС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Ind w:w="1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4691"/>
      </w:tblGrid>
      <w:tr w:rsidR="00123A24" w:rsidRPr="00123A24" w:rsidTr="001A40E1">
        <w:trPr>
          <w:trHeight w:val="3224"/>
        </w:trPr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1. Структура урока усвоения новых знаний: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1) Организационный этап.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2) Постановка цели и задач урока. Мотивация учебной деятельности учащихся.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3) Актуализация знаний.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4) Первичное усвоение новых знаний.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5) Первичная проверка понимания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6) Первичное закрепление.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7) Информация о домашнем задании, инструктаж по его выполнению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8) Рефлексия (подведение итогов занятия)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3. Структура урока актуализации знаний и умений (урок повторения)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1) Организационный этап.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2) Проверка домашнего задания, воспроизведение и коррекция знаний, навыков и умений учащихся, необходимых для творческого решения поставленных задач.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3) Постановка цели и задач урока. Мотивация учебной деятельности учащихся.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4) Актуализация знаний.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§ с целью подготовки к контрольному уроку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§ с целью подготовки к изучению новой темы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5) Применение знаний и умений в новой ситуации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6) Обобщение и систематизация знаний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7) Контроль усвоения, обсуждение допущенных ошибок и их коррекция.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8) Информация о домашнем задании, инструктаж по его выполнению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9) Рефлексия (подведение итогов занятия)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A24" w:rsidRPr="00123A24" w:rsidTr="001A40E1"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2 Структура урока комплексного применения знаний и умений (урок закрепления)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1) Организационный этап.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2) Проверка домашнего задания, воспроизведение и коррекция опорных знаний учащихся. Актуализация знаний.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3) Постановка цели и задач урока. Мотивация учебной деятельности учащихся.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4) Первичное закрепление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§ в знакомой ситуации (типовые)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§ в изменённой ситуации (конструктивные)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5) Творческое применение и добывание знаний в новой ситуации (проблемные задания)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6) Информация о домашнем задании, инструктаж по его выполнению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7) Рефлексия (подведение итогов занятия)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lastRenderedPageBreak/>
              <w:t xml:space="preserve">4. Структура урока систематизации и обобщения знаний и умений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1) Организационный этап.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2) Постановка цели и задач урока. Мотивация учебной деятельности учащихся.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3) Актуализация знаний.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4) Обобщение и систематизация знаний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Подготовка учащихся к обобщенной деятельности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Воспроизведение на новом уровне (переформулированные вопросы).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5) Применение знаний и умений в новой ситуации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>6)Контроль</w:t>
            </w:r>
            <w:proofErr w:type="gramEnd"/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 усвоения, обсуждение допущенных ошибок и их коррекция.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7) Рефлексия (подведение итогов занятия)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Анализ и содержание итогов работы, формирование выводов по изученному материалу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A24" w:rsidRPr="00123A24" w:rsidTr="001A40E1"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lastRenderedPageBreak/>
              <w:t xml:space="preserve">5. Структура урока контроля знаний и умений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1) Организационный этап.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2) Постановка цели и задач урока. Мотивация учебной деятельности учащихся.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3) Выявление знаний, умений и навыков, проверка уровня сформированности у учащихся общеучебных умений. (Задания по объему или степени трудности должны соответствовать программе и быть посильными для каждого ученика).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Уроки контроля могут быть уроками письменного контроля, уроками сочетания устного и письменного контроля. В зависимости от вида контроля формируется его окончательная структура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4) Рефлексия (подведение итогов занятия)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6. Структура урока коррекции знаний, умений и навыков.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1) Организационный этап.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2) Постановка цели и задач урока. Мотивация учебной деятельности учащихся.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3) Итоги диагностики (контроля) знаний, умений и навыков. Определение типичных ошибок и пробелов в знаниях и умениях, путей их устранения и совершенствования знаний и умений.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В зависимости от результатов диагностики учитель планирует коллективные, групповые и индивидуальные способы обучения.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4) Информация о домашнем задании, инструктаж по его выполнению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5) Рефлексия (подведение итогов занятия)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A24" w:rsidRPr="00123A24" w:rsidTr="001A40E1"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lastRenderedPageBreak/>
              <w:t xml:space="preserve">7. Структура комбинированного урока.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1) Организационный этап.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2) Постановка цели и задач урока. Мотивация учебной деятельности учащихся.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3) Актуализация знаний.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4) Первичное усвоение новых знаний.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5) Первичная проверка понимания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6) Первичное закрепление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7) Контроль усвоения, обсуждение допущенных ошибок и их коррекция.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8) Информация о домашнем задании, инструктаж по его выполнению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9) Рефлексия (подведение итогов занятия)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Формирование УУД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ru-RU"/>
        </w:rPr>
        <w:t xml:space="preserve">САМОАНАЛИЗ УРОКА ПО ФГОС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Совершенствование мастерства учителя и учебного процесса во многом зависит от грамотно организованного самоанализа урока. Учитель испытывает затруднения в моделировании и конструировании современного урока, именно самоанализ позволит ему выявить причины недостаточной эффективности решения тех или иных учебно-воспитательных задач на уроках, принять их во внимание при дальнейшем проектировании учебно-воспитательного процесса. Для учителя самоанализ урока, рефлексивная деятельность в целом приобретает особо важное значение, потому что учитель, не научившийся осмысливать свои собственные действия, не умеющий оглянуться назад и восстановить ход урока, навряд ли когда-нибудь по-настоящему глубоко освоит ФГОС второго поколения.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            </w:t>
      </w:r>
      <w:r w:rsidRPr="00123A24">
        <w:rPr>
          <w:rFonts w:ascii="Arial" w:eastAsia="Times New Roman" w:hAnsi="Arial" w:cs="Arial"/>
          <w:b/>
          <w:bCs/>
          <w:i/>
          <w:iCs/>
          <w:color w:val="0033CC"/>
          <w:sz w:val="24"/>
          <w:szCs w:val="24"/>
          <w:u w:val="single"/>
          <w:lang w:eastAsia="ru-RU"/>
        </w:rPr>
        <w:t>Самоанализ</w:t>
      </w:r>
      <w:r w:rsidRPr="00123A24">
        <w:rPr>
          <w:rFonts w:ascii="Arial" w:eastAsia="Times New Roman" w:hAnsi="Arial" w:cs="Arial"/>
          <w:b/>
          <w:bCs/>
          <w:i/>
          <w:iCs/>
          <w:color w:val="0033CC"/>
          <w:sz w:val="24"/>
          <w:szCs w:val="24"/>
          <w:lang w:eastAsia="ru-RU"/>
        </w:rPr>
        <w:t xml:space="preserve"> урока дает возможность: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-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правильно формулировать и ставить цели своей деятельности и деятельности учащихся на уроке;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-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развивать умения устанавливать связи между условиями своей педагогической деятельности и средствами достижения целей;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lastRenderedPageBreak/>
        <w:t>-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формировать умения четко планировать и предвидеть результаты своего педагогического труда;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-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формировать самосознание ученика, когда он начинает видеть связь между способами действий и конечным результатом урока.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           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b/>
          <w:bCs/>
          <w:i/>
          <w:iCs/>
          <w:color w:val="0033CC"/>
          <w:sz w:val="24"/>
          <w:szCs w:val="24"/>
          <w:u w:val="single"/>
          <w:lang w:eastAsia="ru-RU"/>
        </w:rPr>
        <w:t>Самоанализ урока – средство самосовершенствования учителя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ru-RU"/>
        </w:rPr>
        <w:t xml:space="preserve">ПЛАН САМОАНАЛИЗА УРОКА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b/>
          <w:bCs/>
          <w:i/>
          <w:iCs/>
          <w:color w:val="0033CC"/>
          <w:sz w:val="24"/>
          <w:szCs w:val="24"/>
          <w:lang w:eastAsia="ru-RU"/>
        </w:rPr>
        <w:t>1.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b/>
          <w:bCs/>
          <w:i/>
          <w:iCs/>
          <w:color w:val="0033CC"/>
          <w:sz w:val="24"/>
          <w:szCs w:val="24"/>
          <w:lang w:eastAsia="ru-RU"/>
        </w:rPr>
        <w:t xml:space="preserve">Характеристика класса: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-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межличностные отношения;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-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недостатки биологического и психического развития;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-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недостатки подготовленности класса.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b/>
          <w:bCs/>
          <w:i/>
          <w:iCs/>
          <w:color w:val="0033CC"/>
          <w:sz w:val="24"/>
          <w:szCs w:val="24"/>
          <w:lang w:eastAsia="ru-RU"/>
        </w:rPr>
        <w:t>2.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b/>
          <w:bCs/>
          <w:i/>
          <w:iCs/>
          <w:color w:val="0033CC"/>
          <w:sz w:val="24"/>
          <w:szCs w:val="24"/>
          <w:lang w:eastAsia="ru-RU"/>
        </w:rPr>
        <w:t xml:space="preserve">Место урока в изучаемой теме: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-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характер связи урока с предыдущим и последующим уроками.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b/>
          <w:bCs/>
          <w:i/>
          <w:iCs/>
          <w:color w:val="0033CC"/>
          <w:sz w:val="24"/>
          <w:szCs w:val="24"/>
          <w:lang w:eastAsia="ru-RU"/>
        </w:rPr>
        <w:t>3.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b/>
          <w:bCs/>
          <w:i/>
          <w:iCs/>
          <w:color w:val="0033CC"/>
          <w:sz w:val="24"/>
          <w:szCs w:val="24"/>
          <w:lang w:eastAsia="ru-RU"/>
        </w:rPr>
        <w:t xml:space="preserve">Характеристика общей цели урока, конкретизируемой в дидактических целях: образовательной, развивающей и воспитывающей.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b/>
          <w:bCs/>
          <w:i/>
          <w:iCs/>
          <w:color w:val="0033CC"/>
          <w:sz w:val="24"/>
          <w:szCs w:val="24"/>
          <w:lang w:eastAsia="ru-RU"/>
        </w:rPr>
        <w:t>4.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b/>
          <w:bCs/>
          <w:i/>
          <w:iCs/>
          <w:color w:val="0033CC"/>
          <w:sz w:val="24"/>
          <w:szCs w:val="24"/>
          <w:lang w:eastAsia="ru-RU"/>
        </w:rPr>
        <w:t xml:space="preserve">Характеристика плана урока: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-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содержание учебного материала;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-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методы обучения;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-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приёмы обучения;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-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формы организации познавательной деятельности.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b/>
          <w:bCs/>
          <w:i/>
          <w:iCs/>
          <w:color w:val="0033CC"/>
          <w:sz w:val="24"/>
          <w:szCs w:val="24"/>
          <w:lang w:eastAsia="ru-RU"/>
        </w:rPr>
        <w:t>5.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b/>
          <w:bCs/>
          <w:i/>
          <w:iCs/>
          <w:color w:val="0033CC"/>
          <w:sz w:val="24"/>
          <w:szCs w:val="24"/>
          <w:lang w:eastAsia="ru-RU"/>
        </w:rPr>
        <w:t xml:space="preserve">Как был построен урок в соответствии с планом: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-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разбор этапов урока, т.е. как используемые учебно-воспитательные элементы повлияли на ход урока (положительно, отрицательно), на получение конечного результата.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b/>
          <w:bCs/>
          <w:i/>
          <w:iCs/>
          <w:color w:val="0033CC"/>
          <w:sz w:val="24"/>
          <w:szCs w:val="24"/>
          <w:lang w:eastAsia="ru-RU"/>
        </w:rPr>
        <w:t>6.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b/>
          <w:bCs/>
          <w:i/>
          <w:iCs/>
          <w:color w:val="0033CC"/>
          <w:sz w:val="24"/>
          <w:szCs w:val="24"/>
          <w:lang w:eastAsia="ru-RU"/>
        </w:rPr>
        <w:t xml:space="preserve">Структурный аспект самоанализа урока: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-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анализ каждого элемента урока;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-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его вклад в достижение результата;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-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доказательства оптимального выбора каждого элемента урока.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b/>
          <w:bCs/>
          <w:i/>
          <w:iCs/>
          <w:color w:val="0033CC"/>
          <w:sz w:val="24"/>
          <w:szCs w:val="24"/>
          <w:lang w:eastAsia="ru-RU"/>
        </w:rPr>
        <w:t>7.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b/>
          <w:bCs/>
          <w:i/>
          <w:iCs/>
          <w:color w:val="0033CC"/>
          <w:sz w:val="24"/>
          <w:szCs w:val="24"/>
          <w:lang w:eastAsia="ru-RU"/>
        </w:rPr>
        <w:t xml:space="preserve">Функциональный аспект: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-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насколько структура урока соответствовала общей цели;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-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соответствие возможностям класса;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-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анализ стиля отношений учителя и учащихся;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-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влияние на конечный результат урока.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b/>
          <w:bCs/>
          <w:i/>
          <w:iCs/>
          <w:color w:val="0033CC"/>
          <w:sz w:val="24"/>
          <w:szCs w:val="24"/>
          <w:lang w:eastAsia="ru-RU"/>
        </w:rPr>
        <w:t>8.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b/>
          <w:bCs/>
          <w:i/>
          <w:iCs/>
          <w:color w:val="0033CC"/>
          <w:sz w:val="24"/>
          <w:szCs w:val="24"/>
          <w:lang w:eastAsia="ru-RU"/>
        </w:rPr>
        <w:t xml:space="preserve">Аспект оценки конечного результата урока: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-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формирование универсальных учебных действий на уроке;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-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определение разрыва между общей целью урока и результатами урока;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-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причины разрыва;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-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выводы и самооценка.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u w:val="single"/>
          <w:lang w:eastAsia="ru-RU"/>
        </w:rPr>
        <w:t>СИСТЕМНЫЙ ПОДХОД К ПЕДАГОГИЧЕСКОМУ САМОАНАЛИЗУ УРОКА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           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23A24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ru-RU"/>
        </w:rPr>
        <w:t>I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ru-RU"/>
        </w:rPr>
        <w:t>.</w:t>
      </w:r>
      <w:proofErr w:type="gramEnd"/>
      <w:r w:rsidRPr="00123A24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ru-RU"/>
        </w:rPr>
        <w:t xml:space="preserve"> Краткая общая характеристика класса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b/>
          <w:bCs/>
          <w:i/>
          <w:iCs/>
          <w:color w:val="0033CC"/>
          <w:sz w:val="24"/>
          <w:szCs w:val="24"/>
          <w:lang w:eastAsia="ru-RU"/>
        </w:rPr>
        <w:t>1.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b/>
          <w:bCs/>
          <w:i/>
          <w:iCs/>
          <w:color w:val="0033CC"/>
          <w:sz w:val="24"/>
          <w:szCs w:val="24"/>
          <w:lang w:eastAsia="ru-RU"/>
        </w:rPr>
        <w:t xml:space="preserve">Общая подготовленность класса: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-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умение детей работать в парах;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-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умение детей работать в малых группах;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-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умение слушать друг друга и фронтально взаимодействовать;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-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умение </w:t>
      </w:r>
      <w:proofErr w:type="spellStart"/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самооценивать</w:t>
      </w:r>
      <w:proofErr w:type="spellEnd"/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 себя и </w:t>
      </w:r>
      <w:proofErr w:type="spellStart"/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взаимооценивать</w:t>
      </w:r>
      <w:proofErr w:type="spellEnd"/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 друг друга.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b/>
          <w:bCs/>
          <w:i/>
          <w:iCs/>
          <w:color w:val="0033CC"/>
          <w:sz w:val="24"/>
          <w:szCs w:val="24"/>
          <w:lang w:eastAsia="ru-RU"/>
        </w:rPr>
        <w:t>2.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b/>
          <w:bCs/>
          <w:i/>
          <w:iCs/>
          <w:color w:val="0033CC"/>
          <w:sz w:val="24"/>
          <w:szCs w:val="24"/>
          <w:lang w:eastAsia="ru-RU"/>
        </w:rPr>
        <w:t xml:space="preserve">Общая характеристика общения.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3.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Что преобладает: соперничество или сотрудничество? Проблема лидеров и аутсайдеров.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4.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Включенность детей в учебную деятельность и общий уровень ее сформированности в классе.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5.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Общая характеристика освоения программы к этому времени.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23A24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ru-RU"/>
        </w:rPr>
        <w:t>II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ru-RU"/>
        </w:rPr>
        <w:t>.</w:t>
      </w:r>
      <w:proofErr w:type="gramEnd"/>
      <w:r w:rsidRPr="00123A24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ru-RU"/>
        </w:rPr>
        <w:t xml:space="preserve"> АНАЛИЗ ЭФФЕКТИВНОСТИ ПРОЕКТА УРОКА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b/>
          <w:bCs/>
          <w:i/>
          <w:iCs/>
          <w:color w:val="0033CC"/>
          <w:sz w:val="24"/>
          <w:szCs w:val="24"/>
          <w:lang w:eastAsia="ru-RU"/>
        </w:rPr>
        <w:t>1.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b/>
          <w:bCs/>
          <w:i/>
          <w:iCs/>
          <w:color w:val="0033CC"/>
          <w:sz w:val="24"/>
          <w:szCs w:val="24"/>
          <w:lang w:eastAsia="ru-RU"/>
        </w:rPr>
        <w:t xml:space="preserve">Реальность цели урока. </w:t>
      </w:r>
      <w:bookmarkStart w:id="0" w:name="_GoBack"/>
      <w:bookmarkEnd w:id="0"/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2.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Каким образом организовать работу на уроке?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3.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Что проектировалось изучить? Зачем? Роль этого материала в предмете. Достаточно ли глубоко учитель сам знает этот материал?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lastRenderedPageBreak/>
        <w:t>4.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Какие (</w:t>
      </w:r>
      <w:proofErr w:type="spellStart"/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ое</w:t>
      </w:r>
      <w:proofErr w:type="spellEnd"/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) понятия были намечены для усвоения учащимися? На какие другие понятия они (оно) опираются? Для каких понятий являются базой?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5.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Что знают ученики об изучаемом понятии?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6.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Сущность характеристики изучаемого понятия, которые должны быть в центре внимания учащихся.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7.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Какие учебные действия должны осуществить учащиеся, чтобы освоить данное понятие и общий способ действия?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8.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Каким образом проектировался </w:t>
      </w:r>
      <w:proofErr w:type="gramStart"/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вод</w:t>
      </w:r>
      <w:proofErr w:type="gramEnd"/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 учащихся в учебную задачу?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9.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Как проектировалось осуществление остальных этапов решения учебной задачи?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10.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Предусматривались ли в проекте урока реальные трудности, с которыми могли встретиться дети в ходе решения учебной задачи? Прогнозировались ли возможные ошибки учащихся?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11.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Какие критерии освоения данного материала намечались в проекте урока?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12.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Общий вывод о реальности и эффективности проекта урока.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23A24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ru-RU"/>
        </w:rPr>
        <w:t>III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ru-RU"/>
        </w:rPr>
        <w:t>.</w:t>
      </w:r>
      <w:proofErr w:type="gramEnd"/>
      <w:r w:rsidRPr="00123A24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ru-RU"/>
        </w:rPr>
        <w:t xml:space="preserve"> КАК БЫЛ ОСУЩЕСТВЛЕН УРОК, ИСХОДЯ ИЗ ЕГО ЗАМЫСЛА?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1.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Совпадает ли цель урока с его конечным результатом? В чем выражается разрыв? Удалось ли осуществить намеченную программу? Если да, то почему? Если нет, то почему?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2.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Соответствие формы организации поставленной цели урока? Удалось ли учителю занять роль равноправного члена дискуссии?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3.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Каким образом в начале урока учитель создал ситуацию успеха?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4.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При помощи каких способов была создана ситуация принятия учащимися учебной задачи? Как она повлияла на дальнейший ход ее решения?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5.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Была ли принята учебная задача учащимися?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6.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Насколько эффективно осуществлялся этап преобразования условий задачи?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7.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Каким образом учитель создал ситуацию, при которой дети приняли такие учебные действия как моделирование и преобразование модели?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8.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Какие формы использовал учитель для организации решения частных задач? Уровень задач, их «интересность» с точки зрения лингвистического или математического материала?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9.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Как был организован контроль? Контроль проходил, как самостоятельное действие или был включен в состав других действий? Что ученик контролировал: процесс выполнения действия или только результат? Когда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lastRenderedPageBreak/>
        <w:t xml:space="preserve">контроль осуществлялся: в начале действия, в процессе действия или после его окончания? Какой арсенал средств и форм использовал учитель для освоения действия контроля детьми?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10.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Опирались ли дети при работе на свою собственную оценку или прибегали к оценке учителя?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23A24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ru-RU"/>
        </w:rPr>
        <w:t>IV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ru-RU"/>
        </w:rPr>
        <w:t>.</w:t>
      </w:r>
      <w:proofErr w:type="gramEnd"/>
      <w:r w:rsidRPr="00123A24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ru-RU"/>
        </w:rPr>
        <w:t xml:space="preserve"> ОЦЕНКА ЦЕЛОСТНОСТИ УРОКА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1.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Насколько содержание урока соответствовало требованиям ФГОС?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2.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На каком уровне было организовано на уроке взаимодействие ученик-ученик, ученик-учитель, ученик-группа?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3.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Охарактеризовать взаимодействие этапов учебной задачи в ходе </w:t>
      </w:r>
      <w:proofErr w:type="spellStart"/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саморешения</w:t>
      </w:r>
      <w:proofErr w:type="spellEnd"/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. Выделить наиболее сильные и слабые этапы (с точки зрения качества их осуществления) и их влияния на конечный результат урока.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>4.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Рефлексивная деятельность учащихся в результате решения учебной задачи.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Типы современного урока.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Типология уроков – важная дидактическая проблема. Она должна способствовать приведению данных об уроке в порядок, систему для широкого круга целей, так как представляет основу для сравнительного анализа уроков, для суждения о сходном и различном в уроках. Отсутствие точной и обоснованной типологии уроков препятствует повышению эффективности практической деятельности.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i/>
          <w:iCs/>
          <w:color w:val="0033CC"/>
          <w:sz w:val="24"/>
          <w:szCs w:val="24"/>
          <w:lang w:eastAsia="ru-RU"/>
        </w:rPr>
        <w:t xml:space="preserve">Тип урока отражает особенности построения ведущей методической задачи.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Arial" w:eastAsia="Times New Roman" w:hAnsi="Arial" w:cs="Arial"/>
          <w:b/>
          <w:bCs/>
          <w:i/>
          <w:iCs/>
          <w:caps/>
          <w:color w:val="FF0000"/>
          <w:sz w:val="24"/>
          <w:szCs w:val="24"/>
          <w:u w:val="single"/>
          <w:lang w:eastAsia="ru-RU"/>
        </w:rPr>
        <w:t>Типы урока</w:t>
      </w: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23A24" w:rsidRPr="00123A24" w:rsidRDefault="00123A24" w:rsidP="001A40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A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8467" w:type="dxa"/>
        <w:tblInd w:w="2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9"/>
        <w:gridCol w:w="3058"/>
        <w:gridCol w:w="3070"/>
      </w:tblGrid>
      <w:tr w:rsidR="00123A24" w:rsidRPr="00123A24" w:rsidTr="00123A24">
        <w:tc>
          <w:tcPr>
            <w:tcW w:w="1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b/>
                <w:bCs/>
                <w:i/>
                <w:iCs/>
                <w:color w:val="0033CC"/>
                <w:sz w:val="24"/>
                <w:szCs w:val="24"/>
                <w:lang w:eastAsia="ru-RU"/>
              </w:rPr>
              <w:t xml:space="preserve">Тип урока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b/>
                <w:bCs/>
                <w:i/>
                <w:iCs/>
                <w:color w:val="0033CC"/>
                <w:sz w:val="24"/>
                <w:szCs w:val="24"/>
                <w:lang w:eastAsia="ru-RU"/>
              </w:rPr>
              <w:t xml:space="preserve">Целевое назначение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b/>
                <w:bCs/>
                <w:i/>
                <w:iCs/>
                <w:color w:val="0033CC"/>
                <w:sz w:val="24"/>
                <w:szCs w:val="24"/>
                <w:lang w:eastAsia="ru-RU"/>
              </w:rPr>
              <w:t xml:space="preserve">Результативность обучения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A24" w:rsidRPr="00123A24" w:rsidTr="00123A24"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Урок первичного предъявления новых знаний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Первичное усвоение новых предметных и </w:t>
            </w:r>
            <w:proofErr w:type="spellStart"/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 знаний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Воспроизведение своими словами правил, понятий, алгоритмов, выполнение действий по образцу, алгоритму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A24" w:rsidRPr="00123A24" w:rsidTr="00123A24"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Урок формирования первоначальных предметных навыков, овладения предметными умениями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Применение усваиваемых предметных знаний или способов учебных действий в условиях решения учебных задач (заданий)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Правильное воспроизведение образцов выполнения заданий, безошибочное применение алгоритмов и правил при решении учебных задач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A24" w:rsidRPr="00123A24" w:rsidTr="00123A24"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lastRenderedPageBreak/>
              <w:t xml:space="preserve">Урок применения </w:t>
            </w:r>
            <w:proofErr w:type="spellStart"/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 и предметных знаний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Применение универсальных учебных действий в условиях решения учебных задач повышенной сложности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Самостоятельное решение задач (выполнение упражнений) повышенной сложности отдельными учениками или коллективом класса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A24" w:rsidRPr="00123A24" w:rsidTr="00123A24"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Урок обобщения и систематизации предметных знаний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Систематизация предметных знаний, универсальных учебных действий (решение предметных задач)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Умение сформулировать обобщенный вывод, уровень сформированности УУД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A24" w:rsidRPr="00123A24" w:rsidTr="00123A24"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Урок повторения предметных знаний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Закрепление предметных знаний, формирование УУД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Безошибочное выполнение упражнений, решение задач отдельными учениками, коллективом класса; безошибочные устные ответы; умение находить и исправлять ошибки, оказывать взаимопомощь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A24" w:rsidRPr="00123A24" w:rsidTr="00123A24"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Контрольный урок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Проверка предметных знаний, умений решать практические задачи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Результаты контрольной или самостоятельной работы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A24" w:rsidRPr="00123A24" w:rsidTr="00123A24"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Коррекционный урок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Индивидуальная работа над допущенными ошибками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Самостоятельное нахождение и исправление ошибок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A24" w:rsidRPr="00123A24" w:rsidTr="00123A24"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Интегрированный урок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Интеграция знаний об определенном объекте изучения, получаемого средствами разных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Углубление знаний материала урока за счёт реализации </w:t>
            </w:r>
            <w:proofErr w:type="spellStart"/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>межпредметных</w:t>
            </w:r>
            <w:proofErr w:type="spellEnd"/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 знаний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A24" w:rsidRPr="00123A24" w:rsidTr="00123A24"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Комбинированный урок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Решение задач, которые невозможно выполнить в рамках одного урока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Запланированный результат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3A24" w:rsidRPr="00123A24" w:rsidTr="00123A24"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Arial" w:eastAsia="Times New Roman" w:hAnsi="Arial" w:cs="Arial"/>
                <w:i/>
                <w:iCs/>
                <w:color w:val="0033CC"/>
                <w:sz w:val="24"/>
                <w:szCs w:val="24"/>
                <w:lang w:eastAsia="ru-RU"/>
              </w:rPr>
              <w:t xml:space="preserve">Нетрадиционные уроки (учебная э </w:t>
            </w:r>
          </w:p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A24" w:rsidRPr="00123A24" w:rsidRDefault="00123A24" w:rsidP="001A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85239" w:rsidRDefault="00C85239" w:rsidP="001A40E1">
      <w:pPr>
        <w:spacing w:after="0" w:line="240" w:lineRule="auto"/>
      </w:pPr>
    </w:p>
    <w:sectPr w:rsidR="00C85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A24"/>
    <w:rsid w:val="00123A24"/>
    <w:rsid w:val="001A40E1"/>
    <w:rsid w:val="002D06D8"/>
    <w:rsid w:val="00C8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7A5F13-680D-43BC-A54F-3C0D31FF5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3A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3A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23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6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1935</Words>
  <Characters>11035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ICL-3</cp:lastModifiedBy>
  <cp:revision>3</cp:revision>
  <dcterms:created xsi:type="dcterms:W3CDTF">2017-10-18T09:12:00Z</dcterms:created>
  <dcterms:modified xsi:type="dcterms:W3CDTF">2017-10-18T09:13:00Z</dcterms:modified>
</cp:coreProperties>
</file>